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0001804999</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5592"/>
        <w:gridCol w:w="4613"/>
      </w:tblGrid>
      <w:tr>
        <w:trPr/>
        <w:tc>
          <w:tcPr>
            <w:tcW w:w="5592" w:type="dxa"/>
            <w:tcBorders/>
            <w:vAlign w:val="center"/>
          </w:tcPr>
          <w:p>
            <w:pPr>
              <w:pStyle w:val="TableContents"/>
              <w:bidi w:val="0"/>
              <w:spacing w:before="0" w:after="283"/>
              <w:jc w:val="left"/>
              <w:rPr/>
            </w:pPr>
            <w:r>
              <w:rPr/>
              <w:t>Name of Issuer</w:t>
            </w:r>
          </w:p>
        </w:tc>
        <w:tc>
          <w:tcPr>
            <w:tcW w:w="4613" w:type="dxa"/>
            <w:tcBorders/>
            <w:vAlign w:val="center"/>
          </w:tcPr>
          <w:p>
            <w:pPr>
              <w:pStyle w:val="TableContents"/>
              <w:bidi w:val="0"/>
              <w:spacing w:before="0" w:after="0"/>
              <w:jc w:val="left"/>
              <w:rPr/>
            </w:pPr>
            <w:r>
              <w:rPr/>
              <w:t>Charles River Laboratories International</w:t>
            </w:r>
          </w:p>
        </w:tc>
      </w:tr>
      <w:tr>
        <w:trPr/>
        <w:tc>
          <w:tcPr>
            <w:tcW w:w="5592" w:type="dxa"/>
            <w:tcBorders/>
            <w:vAlign w:val="center"/>
          </w:tcPr>
          <w:p>
            <w:pPr>
              <w:pStyle w:val="TableContents"/>
              <w:bidi w:val="0"/>
              <w:spacing w:before="0" w:after="283"/>
              <w:jc w:val="left"/>
              <w:rPr/>
            </w:pPr>
            <w:r>
              <w:rPr/>
              <w:t>SEC File Number</w:t>
            </w:r>
          </w:p>
        </w:tc>
        <w:tc>
          <w:tcPr>
            <w:tcW w:w="4613" w:type="dxa"/>
            <w:tcBorders/>
            <w:vAlign w:val="center"/>
          </w:tcPr>
          <w:p>
            <w:pPr>
              <w:pStyle w:val="TableContents"/>
              <w:bidi w:val="0"/>
              <w:spacing w:before="0" w:after="0"/>
              <w:jc w:val="left"/>
              <w:rPr/>
            </w:pPr>
            <w:r>
              <w:rPr/>
              <w:t>001-15943</w:t>
            </w:r>
          </w:p>
        </w:tc>
      </w:tr>
      <w:tr>
        <w:trPr/>
        <w:tc>
          <w:tcPr>
            <w:tcW w:w="5592" w:type="dxa"/>
            <w:tcBorders/>
            <w:vAlign w:val="center"/>
          </w:tcPr>
          <w:p>
            <w:pPr>
              <w:pStyle w:val="TableContents"/>
              <w:bidi w:val="0"/>
              <w:spacing w:before="0" w:after="283"/>
              <w:jc w:val="left"/>
              <w:rPr/>
            </w:pPr>
            <w:r>
              <w:rPr/>
              <w:t>Address of Issuer</w:t>
            </w:r>
          </w:p>
        </w:tc>
        <w:tc>
          <w:tcPr>
            <w:tcW w:w="4613" w:type="dxa"/>
            <w:tcBorders/>
            <w:vAlign w:val="center"/>
          </w:tcPr>
          <w:p>
            <w:pPr>
              <w:pStyle w:val="TableContents"/>
              <w:bidi w:val="0"/>
              <w:spacing w:before="0" w:after="0"/>
              <w:jc w:val="left"/>
              <w:rPr/>
            </w:pPr>
            <w:r>
              <w:rPr/>
              <w:t>251 Ballardvale Street</w:t>
              <w:br/>
              <w:t>Wilmington</w:t>
              <w:br/>
              <w:t xml:space="preserve">MASSACHUSETTS </w:t>
              <w:br/>
              <w:t>01887</w:t>
            </w:r>
          </w:p>
        </w:tc>
      </w:tr>
      <w:tr>
        <w:trPr/>
        <w:tc>
          <w:tcPr>
            <w:tcW w:w="5592" w:type="dxa"/>
            <w:tcBorders/>
            <w:vAlign w:val="center"/>
          </w:tcPr>
          <w:p>
            <w:pPr>
              <w:pStyle w:val="TableContents"/>
              <w:bidi w:val="0"/>
              <w:spacing w:before="0" w:after="283"/>
              <w:jc w:val="left"/>
              <w:rPr/>
            </w:pPr>
            <w:r>
              <w:rPr/>
              <w:t>Phone</w:t>
            </w:r>
          </w:p>
        </w:tc>
        <w:tc>
          <w:tcPr>
            <w:tcW w:w="4613" w:type="dxa"/>
            <w:tcBorders/>
            <w:vAlign w:val="center"/>
          </w:tcPr>
          <w:p>
            <w:pPr>
              <w:pStyle w:val="TableContents"/>
              <w:bidi w:val="0"/>
              <w:spacing w:before="0" w:after="0"/>
              <w:jc w:val="left"/>
              <w:rPr/>
            </w:pPr>
            <w:r>
              <w:rPr/>
              <w:t>4242153534</w:t>
            </w:r>
          </w:p>
        </w:tc>
      </w:tr>
      <w:tr>
        <w:trPr/>
        <w:tc>
          <w:tcPr>
            <w:tcW w:w="5592" w:type="dxa"/>
            <w:tcBorders/>
            <w:vAlign w:val="center"/>
          </w:tcPr>
          <w:p>
            <w:pPr>
              <w:pStyle w:val="TableContents"/>
              <w:bidi w:val="0"/>
              <w:spacing w:before="0" w:after="283"/>
              <w:jc w:val="left"/>
              <w:rPr/>
            </w:pPr>
            <w:r>
              <w:rPr/>
              <w:t>Name of Person for Whose Account the Securities are To Be Sold</w:t>
            </w:r>
          </w:p>
        </w:tc>
        <w:tc>
          <w:tcPr>
            <w:tcW w:w="4613" w:type="dxa"/>
            <w:tcBorders/>
            <w:vAlign w:val="center"/>
          </w:tcPr>
          <w:p>
            <w:pPr>
              <w:pStyle w:val="TableContents"/>
              <w:bidi w:val="0"/>
              <w:spacing w:before="0" w:after="0"/>
              <w:jc w:val="left"/>
              <w:rPr/>
            </w:pPr>
            <w:r>
              <w:rPr/>
              <w:t>Nancy C Andrews</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5592" w:type="dxa"/>
            <w:tcBorders/>
            <w:vAlign w:val="center"/>
          </w:tcPr>
          <w:p>
            <w:pPr>
              <w:pStyle w:val="TableContents"/>
              <w:bidi w:val="0"/>
              <w:spacing w:before="0" w:after="283"/>
              <w:jc w:val="left"/>
              <w:rPr/>
            </w:pPr>
            <w:r>
              <w:rPr/>
              <w:t>Relationship to Issuer</w:t>
            </w:r>
          </w:p>
        </w:tc>
        <w:tc>
          <w:tcPr>
            <w:tcW w:w="4613" w:type="dxa"/>
            <w:tcBorders/>
            <w:vAlign w:val="center"/>
          </w:tcPr>
          <w:p>
            <w:pPr>
              <w:pStyle w:val="TableContents"/>
              <w:bidi w:val="0"/>
              <w:spacing w:before="0" w:after="0"/>
              <w:jc w:val="left"/>
              <w:rPr/>
            </w:pPr>
            <w:r>
              <w:rPr/>
              <w:t>Director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38"/>
        <w:gridCol w:w="1702"/>
        <w:gridCol w:w="1151"/>
        <w:gridCol w:w="1358"/>
        <w:gridCol w:w="1536"/>
        <w:gridCol w:w="1558"/>
        <w:gridCol w:w="1362"/>
      </w:tblGrid>
      <w:tr>
        <w:trPr/>
        <w:tc>
          <w:tcPr>
            <w:tcW w:w="1538" w:type="dxa"/>
            <w:tcBorders/>
            <w:vAlign w:val="center"/>
          </w:tcPr>
          <w:p>
            <w:pPr>
              <w:pStyle w:val="TableHeading"/>
              <w:suppressLineNumbers/>
              <w:bidi w:val="0"/>
              <w:spacing w:before="0" w:after="283"/>
              <w:jc w:val="center"/>
              <w:rPr/>
            </w:pPr>
            <w:r>
              <w:rPr/>
              <w:t>Title of the Class of Securities To Be Sold</w:t>
            </w:r>
          </w:p>
        </w:tc>
        <w:tc>
          <w:tcPr>
            <w:tcW w:w="1702" w:type="dxa"/>
            <w:tcBorders/>
            <w:vAlign w:val="center"/>
          </w:tcPr>
          <w:p>
            <w:pPr>
              <w:pStyle w:val="TableHeading"/>
              <w:suppressLineNumbers/>
              <w:bidi w:val="0"/>
              <w:spacing w:before="0" w:after="283"/>
              <w:jc w:val="center"/>
              <w:rPr/>
            </w:pPr>
            <w:r>
              <w:rPr/>
              <w:t>Name and Address of the Broker</w:t>
            </w:r>
          </w:p>
        </w:tc>
        <w:tc>
          <w:tcPr>
            <w:tcW w:w="1151" w:type="dxa"/>
            <w:tcBorders/>
            <w:vAlign w:val="center"/>
          </w:tcPr>
          <w:p>
            <w:pPr>
              <w:pStyle w:val="TableHeading"/>
              <w:suppressLineNumbers/>
              <w:bidi w:val="0"/>
              <w:spacing w:before="0" w:after="283"/>
              <w:jc w:val="center"/>
              <w:rPr/>
            </w:pPr>
            <w:r>
              <w:rPr/>
              <w:t>Number of Shares or Other Units To Be Sold</w:t>
            </w:r>
          </w:p>
        </w:tc>
        <w:tc>
          <w:tcPr>
            <w:tcW w:w="1358" w:type="dxa"/>
            <w:tcBorders/>
            <w:vAlign w:val="center"/>
          </w:tcPr>
          <w:p>
            <w:pPr>
              <w:pStyle w:val="TableHeading"/>
              <w:suppressLineNumbers/>
              <w:bidi w:val="0"/>
              <w:spacing w:before="0" w:after="283"/>
              <w:jc w:val="center"/>
              <w:rPr/>
            </w:pPr>
            <w:r>
              <w:rPr/>
              <w:t>Aggregate Market Value</w:t>
            </w:r>
          </w:p>
        </w:tc>
        <w:tc>
          <w:tcPr>
            <w:tcW w:w="1536" w:type="dxa"/>
            <w:tcBorders/>
            <w:vAlign w:val="center"/>
          </w:tcPr>
          <w:p>
            <w:pPr>
              <w:pStyle w:val="TableHeading"/>
              <w:suppressLineNumbers/>
              <w:bidi w:val="0"/>
              <w:spacing w:before="0" w:after="283"/>
              <w:jc w:val="center"/>
              <w:rPr/>
            </w:pPr>
            <w:r>
              <w:rPr/>
              <w:t>Number of Shares or Other Units Outstanding</w:t>
            </w:r>
          </w:p>
        </w:tc>
        <w:tc>
          <w:tcPr>
            <w:tcW w:w="1558" w:type="dxa"/>
            <w:tcBorders/>
            <w:vAlign w:val="center"/>
          </w:tcPr>
          <w:p>
            <w:pPr>
              <w:pStyle w:val="TableHeading"/>
              <w:suppressLineNumbers/>
              <w:bidi w:val="0"/>
              <w:spacing w:before="0" w:after="283"/>
              <w:jc w:val="center"/>
              <w:rPr/>
            </w:pPr>
            <w:r>
              <w:rPr/>
              <w:t>Approximate Date of Sale</w:t>
            </w:r>
          </w:p>
        </w:tc>
        <w:tc>
          <w:tcPr>
            <w:tcW w:w="1362" w:type="dxa"/>
            <w:tcBorders/>
            <w:vAlign w:val="center"/>
          </w:tcPr>
          <w:p>
            <w:pPr>
              <w:pStyle w:val="TableHeading"/>
              <w:suppressLineNumbers/>
              <w:bidi w:val="0"/>
              <w:spacing w:before="0" w:after="283"/>
              <w:jc w:val="center"/>
              <w:rPr/>
            </w:pPr>
            <w:r>
              <w:rPr/>
              <w:t>Name the Securities Exchange</w:t>
            </w:r>
          </w:p>
        </w:tc>
      </w:tr>
      <w:tr>
        <w:trPr/>
        <w:tc>
          <w:tcPr>
            <w:tcW w:w="1538" w:type="dxa"/>
            <w:tcBorders/>
            <w:vAlign w:val="center"/>
          </w:tcPr>
          <w:p>
            <w:pPr>
              <w:pStyle w:val="TableContents"/>
              <w:bidi w:val="0"/>
              <w:spacing w:before="0" w:after="283"/>
              <w:jc w:val="left"/>
              <w:rPr/>
            </w:pPr>
            <w:r>
              <w:rPr/>
              <w:t>Common Stock</w:t>
            </w:r>
          </w:p>
        </w:tc>
        <w:tc>
          <w:tcPr>
            <w:tcW w:w="1702" w:type="dxa"/>
            <w:tcBorders/>
            <w:vAlign w:val="center"/>
          </w:tcPr>
          <w:p>
            <w:pPr>
              <w:pStyle w:val="TableContents"/>
              <w:bidi w:val="0"/>
              <w:spacing w:before="0" w:after="0"/>
              <w:jc w:val="left"/>
              <w:rPr/>
            </w:pPr>
            <w:r>
              <w:rPr/>
              <w:t>UBS Financial Services Inc</w:t>
              <w:br/>
              <w:t>1000 Harbor Blvd</w:t>
              <w:br/>
              <w:t>3rd Floor</w:t>
              <w:br/>
              <w:t>Weehawken   NJ   07086</w:t>
            </w:r>
          </w:p>
        </w:tc>
        <w:tc>
          <w:tcPr>
            <w:tcW w:w="1151" w:type="dxa"/>
            <w:tcBorders/>
            <w:vAlign w:val="center"/>
          </w:tcPr>
          <w:p>
            <w:pPr>
              <w:pStyle w:val="TableContents"/>
              <w:bidi w:val="0"/>
              <w:spacing w:before="0" w:after="283"/>
              <w:jc w:val="left"/>
              <w:rPr/>
            </w:pPr>
            <w:r>
              <w:rPr/>
              <w:t>573</w:t>
            </w:r>
          </w:p>
        </w:tc>
        <w:tc>
          <w:tcPr>
            <w:tcW w:w="1358" w:type="dxa"/>
            <w:tcBorders/>
            <w:vAlign w:val="center"/>
          </w:tcPr>
          <w:p>
            <w:pPr>
              <w:pStyle w:val="TableContents"/>
              <w:bidi w:val="0"/>
              <w:spacing w:before="0" w:after="283"/>
              <w:jc w:val="left"/>
              <w:rPr/>
            </w:pPr>
            <w:r>
              <w:rPr/>
              <w:t>163305</w:t>
            </w:r>
          </w:p>
        </w:tc>
        <w:tc>
          <w:tcPr>
            <w:tcW w:w="1536" w:type="dxa"/>
            <w:tcBorders/>
            <w:vAlign w:val="center"/>
          </w:tcPr>
          <w:p>
            <w:pPr>
              <w:pStyle w:val="TableContents"/>
              <w:bidi w:val="0"/>
              <w:spacing w:before="0" w:after="283"/>
              <w:jc w:val="left"/>
              <w:rPr/>
            </w:pPr>
            <w:r>
              <w:rPr/>
              <w:t>48167730</w:t>
            </w:r>
          </w:p>
        </w:tc>
        <w:tc>
          <w:tcPr>
            <w:tcW w:w="1558" w:type="dxa"/>
            <w:tcBorders/>
            <w:vAlign w:val="center"/>
          </w:tcPr>
          <w:p>
            <w:pPr>
              <w:pStyle w:val="TableContents"/>
              <w:bidi w:val="0"/>
              <w:spacing w:before="0" w:after="283"/>
              <w:jc w:val="left"/>
              <w:rPr/>
            </w:pPr>
            <w:r>
              <w:rPr/>
              <w:t>08/18/2026</w:t>
            </w:r>
          </w:p>
        </w:tc>
        <w:tc>
          <w:tcPr>
            <w:tcW w:w="1362" w:type="dxa"/>
            <w:tcBorders/>
            <w:vAlign w:val="center"/>
          </w:tcPr>
          <w:p>
            <w:pPr>
              <w:pStyle w:val="TableContents"/>
              <w:bidi w:val="0"/>
              <w:spacing w:before="0" w:after="0"/>
              <w:jc w:val="left"/>
              <w:rPr/>
            </w:pPr>
            <w:r>
              <w:rPr/>
              <w:t>NYSE</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19"/>
        <w:gridCol w:w="1117"/>
        <w:gridCol w:w="1460"/>
        <w:gridCol w:w="1454"/>
        <w:gridCol w:w="522"/>
        <w:gridCol w:w="1117"/>
        <w:gridCol w:w="1171"/>
        <w:gridCol w:w="1058"/>
        <w:gridCol w:w="1187"/>
      </w:tblGrid>
      <w:tr>
        <w:trPr/>
        <w:tc>
          <w:tcPr>
            <w:tcW w:w="1119" w:type="dxa"/>
            <w:tcBorders/>
            <w:vAlign w:val="center"/>
          </w:tcPr>
          <w:p>
            <w:pPr>
              <w:pStyle w:val="TableHeading"/>
              <w:suppressLineNumbers/>
              <w:bidi w:val="0"/>
              <w:spacing w:before="0" w:after="283"/>
              <w:jc w:val="center"/>
              <w:rPr/>
            </w:pPr>
            <w:r>
              <w:rPr/>
              <w:t>Title of the Class</w:t>
            </w:r>
          </w:p>
        </w:tc>
        <w:tc>
          <w:tcPr>
            <w:tcW w:w="1117" w:type="dxa"/>
            <w:tcBorders/>
            <w:vAlign w:val="center"/>
          </w:tcPr>
          <w:p>
            <w:pPr>
              <w:pStyle w:val="TableHeading"/>
              <w:suppressLineNumbers/>
              <w:bidi w:val="0"/>
              <w:spacing w:before="0" w:after="283"/>
              <w:jc w:val="center"/>
              <w:rPr/>
            </w:pPr>
            <w:r>
              <w:rPr/>
              <w:t>Date you Acquired</w:t>
            </w:r>
          </w:p>
        </w:tc>
        <w:tc>
          <w:tcPr>
            <w:tcW w:w="1460" w:type="dxa"/>
            <w:tcBorders/>
            <w:vAlign w:val="center"/>
          </w:tcPr>
          <w:p>
            <w:pPr>
              <w:pStyle w:val="TableHeading"/>
              <w:suppressLineNumbers/>
              <w:bidi w:val="0"/>
              <w:spacing w:before="0" w:after="283"/>
              <w:jc w:val="center"/>
              <w:rPr/>
            </w:pPr>
            <w:r>
              <w:rPr/>
              <w:t>Nature of Acquisition Transaction</w:t>
            </w:r>
          </w:p>
        </w:tc>
        <w:tc>
          <w:tcPr>
            <w:tcW w:w="1454" w:type="dxa"/>
            <w:tcBorders/>
            <w:vAlign w:val="center"/>
          </w:tcPr>
          <w:p>
            <w:pPr>
              <w:pStyle w:val="TableHeading"/>
              <w:suppressLineNumbers/>
              <w:bidi w:val="0"/>
              <w:spacing w:before="0" w:after="283"/>
              <w:jc w:val="center"/>
              <w:rPr/>
            </w:pPr>
            <w:r>
              <w:rPr/>
              <w:t>Name of Person from Whom Acquired</w:t>
            </w:r>
          </w:p>
        </w:tc>
        <w:tc>
          <w:tcPr>
            <w:tcW w:w="522" w:type="dxa"/>
            <w:tcBorders/>
            <w:vAlign w:val="center"/>
          </w:tcPr>
          <w:p>
            <w:pPr>
              <w:pStyle w:val="TableHeading"/>
              <w:suppressLineNumbers/>
              <w:bidi w:val="0"/>
              <w:spacing w:before="0" w:after="283"/>
              <w:jc w:val="center"/>
              <w:rPr/>
            </w:pPr>
            <w:r>
              <w:rPr/>
              <w:t>Is this a Gift?</w:t>
            </w:r>
          </w:p>
        </w:tc>
        <w:tc>
          <w:tcPr>
            <w:tcW w:w="1117" w:type="dxa"/>
            <w:tcBorders/>
            <w:vAlign w:val="center"/>
          </w:tcPr>
          <w:p>
            <w:pPr>
              <w:pStyle w:val="TableHeading"/>
              <w:suppressLineNumbers/>
              <w:bidi w:val="0"/>
              <w:spacing w:before="0" w:after="283"/>
              <w:jc w:val="center"/>
              <w:rPr/>
            </w:pPr>
            <w:r>
              <w:rPr/>
              <w:t>Date Donor Acquired</w:t>
            </w:r>
          </w:p>
        </w:tc>
        <w:tc>
          <w:tcPr>
            <w:tcW w:w="1171" w:type="dxa"/>
            <w:tcBorders/>
            <w:vAlign w:val="center"/>
          </w:tcPr>
          <w:p>
            <w:pPr>
              <w:pStyle w:val="TableHeading"/>
              <w:suppressLineNumbers/>
              <w:bidi w:val="0"/>
              <w:spacing w:before="0" w:after="283"/>
              <w:jc w:val="center"/>
              <w:rPr/>
            </w:pPr>
            <w:r>
              <w:rPr/>
              <w:t>Amount of Securities Acquired</w:t>
            </w:r>
          </w:p>
        </w:tc>
        <w:tc>
          <w:tcPr>
            <w:tcW w:w="1058" w:type="dxa"/>
            <w:tcBorders/>
            <w:vAlign w:val="center"/>
          </w:tcPr>
          <w:p>
            <w:pPr>
              <w:pStyle w:val="TableHeading"/>
              <w:suppressLineNumbers/>
              <w:bidi w:val="0"/>
              <w:spacing w:before="0" w:after="283"/>
              <w:jc w:val="center"/>
              <w:rPr/>
            </w:pPr>
            <w:r>
              <w:rPr/>
              <w:t>Date of Payment</w:t>
            </w:r>
          </w:p>
        </w:tc>
        <w:tc>
          <w:tcPr>
            <w:tcW w:w="1187"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19" w:type="dxa"/>
            <w:tcBorders/>
            <w:vAlign w:val="center"/>
          </w:tcPr>
          <w:p>
            <w:pPr>
              <w:pStyle w:val="TableContents"/>
              <w:bidi w:val="0"/>
              <w:spacing w:before="0" w:after="283"/>
              <w:jc w:val="left"/>
              <w:rPr/>
            </w:pPr>
            <w:r>
              <w:rPr/>
              <w:t>Common Stock</w:t>
            </w:r>
          </w:p>
        </w:tc>
        <w:tc>
          <w:tcPr>
            <w:tcW w:w="1117" w:type="dxa"/>
            <w:tcBorders/>
            <w:vAlign w:val="center"/>
          </w:tcPr>
          <w:p>
            <w:pPr>
              <w:pStyle w:val="TableContents"/>
              <w:bidi w:val="0"/>
              <w:spacing w:before="0" w:after="283"/>
              <w:jc w:val="left"/>
              <w:rPr/>
            </w:pPr>
            <w:r>
              <w:rPr/>
              <w:t>08/18/2026</w:t>
            </w:r>
          </w:p>
        </w:tc>
        <w:tc>
          <w:tcPr>
            <w:tcW w:w="1460" w:type="dxa"/>
            <w:tcBorders/>
            <w:vAlign w:val="center"/>
          </w:tcPr>
          <w:p>
            <w:pPr>
              <w:pStyle w:val="TableContents"/>
              <w:bidi w:val="0"/>
              <w:spacing w:before="0" w:after="283"/>
              <w:jc w:val="left"/>
              <w:rPr/>
            </w:pPr>
            <w:r>
              <w:rPr/>
              <w:t>Stock Option Exercise</w:t>
            </w:r>
          </w:p>
        </w:tc>
        <w:tc>
          <w:tcPr>
            <w:tcW w:w="1454" w:type="dxa"/>
            <w:tcBorders/>
            <w:vAlign w:val="center"/>
          </w:tcPr>
          <w:p>
            <w:pPr>
              <w:pStyle w:val="TableContents"/>
              <w:bidi w:val="0"/>
              <w:spacing w:before="0" w:after="283"/>
              <w:jc w:val="left"/>
              <w:rPr/>
            </w:pPr>
            <w:r>
              <w:rPr/>
              <w:t>Charles River Laboratories International, Inc.</w:t>
            </w:r>
          </w:p>
        </w:tc>
        <w:tc>
          <w:tcPr>
            <w:tcW w:w="522"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17" w:type="dxa"/>
            <w:tcBorders/>
            <w:vAlign w:val="center"/>
          </w:tcPr>
          <w:p>
            <w:pPr>
              <w:pStyle w:val="TableContents"/>
              <w:bidi w:val="0"/>
              <w:spacing w:before="0" w:after="283"/>
              <w:jc w:val="left"/>
              <w:rPr>
                <w:sz w:val="4"/>
                <w:szCs w:val="4"/>
              </w:rPr>
            </w:pPr>
            <w:r>
              <w:rPr>
                <w:sz w:val="4"/>
                <w:szCs w:val="4"/>
              </w:rPr>
            </w:r>
          </w:p>
        </w:tc>
        <w:tc>
          <w:tcPr>
            <w:tcW w:w="1171" w:type="dxa"/>
            <w:tcBorders/>
            <w:vAlign w:val="center"/>
          </w:tcPr>
          <w:p>
            <w:pPr>
              <w:pStyle w:val="TableContents"/>
              <w:bidi w:val="0"/>
              <w:spacing w:before="0" w:after="283"/>
              <w:jc w:val="left"/>
              <w:rPr/>
            </w:pPr>
            <w:r>
              <w:rPr/>
              <w:t>573</w:t>
            </w:r>
          </w:p>
        </w:tc>
        <w:tc>
          <w:tcPr>
            <w:tcW w:w="1058" w:type="dxa"/>
            <w:tcBorders/>
            <w:vAlign w:val="center"/>
          </w:tcPr>
          <w:p>
            <w:pPr>
              <w:pStyle w:val="TableContents"/>
              <w:bidi w:val="0"/>
              <w:spacing w:before="0" w:after="283"/>
              <w:jc w:val="left"/>
              <w:rPr/>
            </w:pPr>
            <w:r>
              <w:rPr/>
              <w:t>08/18/2026</w:t>
            </w:r>
          </w:p>
        </w:tc>
        <w:tc>
          <w:tcPr>
            <w:tcW w:w="1187" w:type="dxa"/>
            <w:tcBorders/>
            <w:vAlign w:val="center"/>
          </w:tcPr>
          <w:p>
            <w:pPr>
              <w:pStyle w:val="TableContents"/>
              <w:bidi w:val="0"/>
              <w:spacing w:before="0" w:after="283"/>
              <w:jc w:val="left"/>
              <w:rPr/>
            </w:pPr>
            <w:r>
              <w:rPr/>
              <w:t>Cash</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oldInPast3Months"/>
      <w:bookmarkStart w:id="13" w:name="soldInPast3Months"/>
      <w:bookmarkEnd w:id="13"/>
    </w:p>
    <w:tbl>
      <w:tblPr>
        <w:tblW w:w="2202" w:type="dxa"/>
        <w:jc w:val="left"/>
        <w:tblInd w:w="0" w:type="dxa"/>
        <w:tblLayout w:type="fixed"/>
        <w:tblCellMar>
          <w:top w:w="28" w:type="dxa"/>
          <w:left w:w="28" w:type="dxa"/>
          <w:bottom w:w="28" w:type="dxa"/>
          <w:right w:w="28" w:type="dxa"/>
        </w:tblCellMar>
      </w:tblPr>
      <w:tblGrid>
        <w:gridCol w:w="1846"/>
        <w:gridCol w:w="356"/>
      </w:tblGrid>
      <w:tr>
        <w:trPr/>
        <w:tc>
          <w:tcPr>
            <w:tcW w:w="1846" w:type="dxa"/>
            <w:tcBorders/>
            <w:vAlign w:val="center"/>
          </w:tcPr>
          <w:p>
            <w:pPr>
              <w:pStyle w:val="TableContents"/>
              <w:bidi w:val="0"/>
              <w:spacing w:before="0" w:after="283"/>
              <w:jc w:val="left"/>
              <w:rPr/>
            </w:pPr>
            <w:r>
              <w:rPr/>
              <w:t>Nothing to Report</w:t>
            </w:r>
          </w:p>
        </w:tc>
        <w:tc>
          <w:tcPr>
            <w:tcW w:w="356" w:type="dxa"/>
            <w:tcBorders/>
            <w:vAlign w:val="center"/>
          </w:tcPr>
          <w:p>
            <w:pPr>
              <w:pStyle w:val="TableContents"/>
              <w:bidi w:val="0"/>
              <w:spacing w:before="0" w:after="283"/>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2"/>
      <w:bookmarkStart w:id="15" w:name="submissionInformation2"/>
      <w:bookmarkEnd w:id="15"/>
    </w:p>
    <w:tbl>
      <w:tblPr>
        <w:tblW w:w="10205" w:type="dxa"/>
        <w:jc w:val="left"/>
        <w:tblInd w:w="0" w:type="dxa"/>
        <w:tblLayout w:type="fixed"/>
        <w:tblCellMar>
          <w:top w:w="28" w:type="dxa"/>
          <w:left w:w="28" w:type="dxa"/>
          <w:bottom w:w="28" w:type="dxa"/>
          <w:right w:w="28" w:type="dxa"/>
        </w:tblCellMar>
      </w:tblPr>
      <w:tblGrid>
        <w:gridCol w:w="2092"/>
        <w:gridCol w:w="8113"/>
      </w:tblGrid>
      <w:tr>
        <w:trPr/>
        <w:tc>
          <w:tcPr>
            <w:tcW w:w="2092" w:type="dxa"/>
            <w:tcBorders/>
            <w:vAlign w:val="center"/>
          </w:tcPr>
          <w:p>
            <w:pPr>
              <w:pStyle w:val="TableContents"/>
              <w:bidi w:val="0"/>
              <w:spacing w:before="0" w:after="283"/>
              <w:jc w:val="left"/>
              <w:rPr/>
            </w:pPr>
            <w:r>
              <w:rPr/>
              <w:t>Remarks</w:t>
            </w:r>
          </w:p>
        </w:tc>
        <w:tc>
          <w:tcPr>
            <w:tcW w:w="8113" w:type="dxa"/>
            <w:tcBorders/>
            <w:vAlign w:val="center"/>
          </w:tcPr>
          <w:p>
            <w:pPr>
              <w:pStyle w:val="TableContents"/>
              <w:bidi w:val="0"/>
              <w:spacing w:before="0" w:after="283"/>
              <w:jc w:val="left"/>
              <w:rPr>
                <w:sz w:val="4"/>
                <w:szCs w:val="4"/>
              </w:rPr>
            </w:pPr>
            <w:r>
              <w:rPr>
                <w:sz w:val="4"/>
                <w:szCs w:val="4"/>
              </w:rPr>
            </w:r>
          </w:p>
        </w:tc>
      </w:tr>
      <w:tr>
        <w:trPr/>
        <w:tc>
          <w:tcPr>
            <w:tcW w:w="2092" w:type="dxa"/>
            <w:tcBorders/>
            <w:vAlign w:val="center"/>
          </w:tcPr>
          <w:p>
            <w:pPr>
              <w:pStyle w:val="TableContents"/>
              <w:bidi w:val="0"/>
              <w:spacing w:before="0" w:after="283"/>
              <w:jc w:val="left"/>
              <w:rPr/>
            </w:pPr>
            <w:r>
              <w:rPr/>
              <w:t>Date of Notice</w:t>
            </w:r>
          </w:p>
        </w:tc>
        <w:tc>
          <w:tcPr>
            <w:tcW w:w="8113" w:type="dxa"/>
            <w:tcBorders/>
            <w:vAlign w:val="center"/>
          </w:tcPr>
          <w:p>
            <w:pPr>
              <w:pStyle w:val="TableContents"/>
              <w:bidi w:val="0"/>
              <w:spacing w:before="0" w:after="0"/>
              <w:jc w:val="left"/>
              <w:rPr/>
            </w:pPr>
            <w:r>
              <w:rPr/>
              <w:t>08/18/2026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2092" w:type="dxa"/>
            <w:tcBorders/>
            <w:vAlign w:val="center"/>
          </w:tcPr>
          <w:p>
            <w:pPr>
              <w:pStyle w:val="TableContents"/>
              <w:bidi w:val="0"/>
              <w:spacing w:before="0" w:after="283"/>
              <w:jc w:val="left"/>
              <w:rPr/>
            </w:pPr>
            <w:r>
              <w:rPr/>
              <w:t>Signature</w:t>
            </w:r>
          </w:p>
        </w:tc>
        <w:tc>
          <w:tcPr>
            <w:tcW w:w="8113" w:type="dxa"/>
            <w:tcBorders/>
            <w:vAlign w:val="center"/>
          </w:tcPr>
          <w:p>
            <w:pPr>
              <w:pStyle w:val="TableContents"/>
              <w:bidi w:val="0"/>
              <w:spacing w:before="0" w:after="0"/>
              <w:jc w:val="left"/>
              <w:rPr/>
            </w:pPr>
            <w:r>
              <w:rPr/>
              <w:t>/s/Mijo Suric, for UBS Financial Services Inc, as attorney-in-fact for Nancy C Andrews</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checked.jpg" TargetMode="Externa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588</Words>
  <Characters>2998</Characters>
  <CharactersWithSpaces>3532</CharactersWithSpaces>
  <Paragraphs>77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